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C59AA" w14:textId="77777777" w:rsidR="000F3A5F" w:rsidRDefault="001E64CB">
      <w:r>
        <w:rPr>
          <w:noProof/>
        </w:rPr>
        <w:drawing>
          <wp:anchor distT="0" distB="0" distL="114300" distR="114300" simplePos="0" relativeHeight="251658240" behindDoc="0" locked="0" layoutInCell="1" allowOverlap="1" wp14:anchorId="4D3CEA75" wp14:editId="34FB695D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316480" cy="1033145"/>
            <wp:effectExtent l="0" t="0" r="0" b="825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mhurst-Library-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289F62" w14:textId="77777777" w:rsidR="000F3A5F" w:rsidRPr="001E64CB" w:rsidRDefault="000F3A5F" w:rsidP="001E64CB">
      <w:pPr>
        <w:jc w:val="center"/>
        <w:rPr>
          <w:b/>
        </w:rPr>
      </w:pPr>
      <w:r w:rsidRPr="001E64CB">
        <w:rPr>
          <w:b/>
        </w:rPr>
        <w:t>Accessibility Concern Form</w:t>
      </w:r>
    </w:p>
    <w:p w14:paraId="7E773728" w14:textId="77777777" w:rsidR="000F3A5F" w:rsidRDefault="000F3A5F" w:rsidP="000F3A5F">
      <w:pPr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  <w:r w:rsidRPr="00A17226">
        <w:rPr>
          <w:szCs w:val="24"/>
        </w:rPr>
        <w:t xml:space="preserve">The </w:t>
      </w:r>
      <w:r>
        <w:rPr>
          <w:szCs w:val="24"/>
        </w:rPr>
        <w:t xml:space="preserve">Elmhurst </w:t>
      </w:r>
      <w:r w:rsidRPr="00A17226">
        <w:rPr>
          <w:szCs w:val="24"/>
        </w:rPr>
        <w:t>Public Library complies with the Americans with Disabilities Act of 1990</w:t>
      </w:r>
      <w:r>
        <w:rPr>
          <w:szCs w:val="24"/>
        </w:rPr>
        <w:t>, as amended</w:t>
      </w:r>
      <w:r w:rsidRPr="00A17226">
        <w:rPr>
          <w:szCs w:val="24"/>
        </w:rPr>
        <w:t xml:space="preserve"> (the “ADA”) and offers alternative reasonable compliance to meet its requirements. Accordingly, the Library </w:t>
      </w:r>
      <w:r>
        <w:rPr>
          <w:szCs w:val="24"/>
        </w:rPr>
        <w:t>takes</w:t>
      </w:r>
      <w:r>
        <w:rPr>
          <w:color w:val="000000"/>
          <w:szCs w:val="24"/>
        </w:rPr>
        <w:t xml:space="preserve"> </w:t>
      </w:r>
      <w:r w:rsidRPr="00A17226">
        <w:rPr>
          <w:color w:val="000000"/>
          <w:szCs w:val="24"/>
        </w:rPr>
        <w:t xml:space="preserve">appropriate steps to ensure that Library communications with applicants, </w:t>
      </w:r>
      <w:r>
        <w:rPr>
          <w:color w:val="000000"/>
          <w:szCs w:val="24"/>
        </w:rPr>
        <w:t>employees</w:t>
      </w:r>
      <w:r w:rsidRPr="00A17226">
        <w:rPr>
          <w:color w:val="000000"/>
          <w:szCs w:val="24"/>
        </w:rPr>
        <w:t xml:space="preserve"> and members of the public with ADA disabilities are as effective as communications with others; make</w:t>
      </w:r>
      <w:r>
        <w:rPr>
          <w:color w:val="000000"/>
          <w:szCs w:val="24"/>
        </w:rPr>
        <w:t>s</w:t>
      </w:r>
      <w:r w:rsidRPr="00A17226">
        <w:rPr>
          <w:color w:val="000000"/>
          <w:szCs w:val="24"/>
        </w:rPr>
        <w:t xml:space="preserve"> reasonable accommodations in Library policies, practices and procedures when necessary to avoid discrimination on the basis of disability, unless a fundamental alteration in a </w:t>
      </w:r>
      <w:r>
        <w:rPr>
          <w:color w:val="000000"/>
          <w:szCs w:val="24"/>
        </w:rPr>
        <w:t>Library</w:t>
      </w:r>
      <w:r w:rsidRPr="00A17226">
        <w:rPr>
          <w:color w:val="000000"/>
          <w:szCs w:val="24"/>
        </w:rPr>
        <w:t xml:space="preserve"> program would result; and operate</w:t>
      </w:r>
      <w:r>
        <w:rPr>
          <w:color w:val="000000"/>
          <w:szCs w:val="24"/>
        </w:rPr>
        <w:t>s</w:t>
      </w:r>
      <w:r w:rsidRPr="00A17226">
        <w:rPr>
          <w:color w:val="000000"/>
          <w:szCs w:val="24"/>
        </w:rPr>
        <w:t xml:space="preserve"> its services, programs and activities so that, when viewed in their entirety, they are readily accessible to and usable by individuals with disabilities.</w:t>
      </w:r>
      <w:r>
        <w:rPr>
          <w:color w:val="000000"/>
          <w:szCs w:val="24"/>
        </w:rPr>
        <w:t xml:space="preserve">  The Library provides equal access to persons with disabilities, including those individuals who use service animals.</w:t>
      </w:r>
    </w:p>
    <w:p w14:paraId="3E8C0174" w14:textId="77777777" w:rsidR="000F3A5F" w:rsidRDefault="000F3A5F" w:rsidP="000F3A5F">
      <w:pPr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</w:p>
    <w:p w14:paraId="1C2085CD" w14:textId="77777777" w:rsidR="000F3A5F" w:rsidRDefault="000F3A5F" w:rsidP="000F3A5F">
      <w:pPr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>If a disability prevents you from fully using our facility or enjoying o</w:t>
      </w:r>
      <w:r w:rsidR="003F2166">
        <w:rPr>
          <w:color w:val="000000"/>
          <w:szCs w:val="24"/>
        </w:rPr>
        <w:t xml:space="preserve">ur services or programs, please fill out the form below.  If you have issues with the form, or to file an oral grievance, call 630-279-8696.  </w:t>
      </w:r>
    </w:p>
    <w:p w14:paraId="26B9C7F7" w14:textId="77777777" w:rsidR="003F2166" w:rsidRDefault="003F2166" w:rsidP="000F3A5F">
      <w:pPr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</w:p>
    <w:p w14:paraId="403914F0" w14:textId="77777777" w:rsidR="003F2166" w:rsidRPr="001E64CB" w:rsidRDefault="003F2166" w:rsidP="006D3D5D">
      <w:pPr>
        <w:autoSpaceDE w:val="0"/>
        <w:autoSpaceDN w:val="0"/>
        <w:adjustRightInd w:val="0"/>
        <w:spacing w:after="0"/>
        <w:jc w:val="center"/>
        <w:rPr>
          <w:b/>
          <w:color w:val="000000"/>
          <w:szCs w:val="24"/>
        </w:rPr>
      </w:pPr>
      <w:r w:rsidRPr="001E64CB">
        <w:rPr>
          <w:b/>
          <w:color w:val="000000"/>
          <w:szCs w:val="24"/>
        </w:rPr>
        <w:t>ADA Coordinator</w:t>
      </w:r>
    </w:p>
    <w:p w14:paraId="68E51C98" w14:textId="77777777" w:rsidR="003F2166" w:rsidRDefault="003F2166" w:rsidP="006D3D5D">
      <w:pPr>
        <w:autoSpaceDE w:val="0"/>
        <w:autoSpaceDN w:val="0"/>
        <w:adjustRightInd w:val="0"/>
        <w:spacing w:after="0"/>
        <w:jc w:val="center"/>
        <w:rPr>
          <w:color w:val="000000"/>
          <w:szCs w:val="24"/>
        </w:rPr>
      </w:pPr>
      <w:r>
        <w:rPr>
          <w:color w:val="000000"/>
          <w:szCs w:val="24"/>
        </w:rPr>
        <w:t>Mary Beth Harper</w:t>
      </w:r>
    </w:p>
    <w:p w14:paraId="3886D227" w14:textId="16356433" w:rsidR="003F2166" w:rsidRDefault="001E7F6A" w:rsidP="006D3D5D">
      <w:pPr>
        <w:autoSpaceDE w:val="0"/>
        <w:autoSpaceDN w:val="0"/>
        <w:adjustRightInd w:val="0"/>
        <w:spacing w:after="0"/>
        <w:jc w:val="center"/>
        <w:rPr>
          <w:color w:val="000000"/>
          <w:szCs w:val="24"/>
        </w:rPr>
      </w:pPr>
      <w:r>
        <w:rPr>
          <w:rStyle w:val="Hyperlink"/>
          <w:szCs w:val="24"/>
        </w:rPr>
        <w:t>marybeth.harper@elmlib.org</w:t>
      </w:r>
    </w:p>
    <w:p w14:paraId="27390154" w14:textId="77777777" w:rsidR="003F2166" w:rsidRDefault="003F2166" w:rsidP="006D3D5D">
      <w:pPr>
        <w:autoSpaceDE w:val="0"/>
        <w:autoSpaceDN w:val="0"/>
        <w:adjustRightInd w:val="0"/>
        <w:spacing w:after="0"/>
        <w:jc w:val="center"/>
        <w:rPr>
          <w:color w:val="000000"/>
          <w:szCs w:val="24"/>
        </w:rPr>
      </w:pPr>
      <w:r>
        <w:rPr>
          <w:color w:val="000000"/>
          <w:szCs w:val="24"/>
        </w:rPr>
        <w:t>125 S. Prospect Ave.</w:t>
      </w:r>
    </w:p>
    <w:p w14:paraId="50F4C137" w14:textId="77777777" w:rsidR="003F2166" w:rsidRDefault="003F2166" w:rsidP="006D3D5D">
      <w:pPr>
        <w:autoSpaceDE w:val="0"/>
        <w:autoSpaceDN w:val="0"/>
        <w:adjustRightInd w:val="0"/>
        <w:spacing w:after="0"/>
        <w:jc w:val="center"/>
        <w:rPr>
          <w:color w:val="000000"/>
          <w:szCs w:val="24"/>
        </w:rPr>
      </w:pPr>
      <w:r>
        <w:rPr>
          <w:color w:val="000000"/>
          <w:szCs w:val="24"/>
        </w:rPr>
        <w:t>Elmhurst, IL 60126</w:t>
      </w:r>
    </w:p>
    <w:p w14:paraId="58A542AE" w14:textId="77777777" w:rsidR="003F2166" w:rsidRDefault="003F2166" w:rsidP="000F3A5F">
      <w:pPr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</w:p>
    <w:p w14:paraId="56FBF609" w14:textId="77777777" w:rsidR="003F2166" w:rsidRDefault="003F2166" w:rsidP="000F3A5F">
      <w:pPr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>Name</w:t>
      </w:r>
      <w:proofErr w:type="gramStart"/>
      <w:r>
        <w:rPr>
          <w:color w:val="000000"/>
          <w:szCs w:val="24"/>
        </w:rPr>
        <w:t>:_</w:t>
      </w:r>
      <w:proofErr w:type="gramEnd"/>
      <w:r>
        <w:rPr>
          <w:color w:val="000000"/>
          <w:szCs w:val="24"/>
        </w:rPr>
        <w:t>_____________________________________________________________________________</w:t>
      </w:r>
    </w:p>
    <w:p w14:paraId="1B1A9588" w14:textId="77777777" w:rsidR="003F2166" w:rsidRDefault="003F2166" w:rsidP="000F3A5F">
      <w:pPr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</w:p>
    <w:p w14:paraId="65E74936" w14:textId="77777777" w:rsidR="003F2166" w:rsidRDefault="003F2166" w:rsidP="000F3A5F">
      <w:pPr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>Date</w:t>
      </w:r>
      <w:proofErr w:type="gramStart"/>
      <w:r>
        <w:rPr>
          <w:color w:val="000000"/>
          <w:szCs w:val="24"/>
        </w:rPr>
        <w:t>:_</w:t>
      </w:r>
      <w:proofErr w:type="gramEnd"/>
      <w:r>
        <w:rPr>
          <w:color w:val="000000"/>
          <w:szCs w:val="24"/>
        </w:rPr>
        <w:t>_____________________</w:t>
      </w:r>
    </w:p>
    <w:p w14:paraId="74F08F68" w14:textId="77777777" w:rsidR="003F2166" w:rsidRDefault="003F2166" w:rsidP="000F3A5F">
      <w:pPr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</w:p>
    <w:p w14:paraId="4BBA6D1C" w14:textId="77777777" w:rsidR="003F2166" w:rsidRDefault="003F2166" w:rsidP="000F3A5F">
      <w:pPr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>Address</w:t>
      </w:r>
      <w:proofErr w:type="gramStart"/>
      <w:r>
        <w:rPr>
          <w:color w:val="000000"/>
          <w:szCs w:val="24"/>
        </w:rPr>
        <w:t>:_</w:t>
      </w:r>
      <w:proofErr w:type="gramEnd"/>
      <w:r>
        <w:rPr>
          <w:color w:val="000000"/>
          <w:szCs w:val="24"/>
        </w:rPr>
        <w:t>___________________________________________________________________________</w:t>
      </w:r>
    </w:p>
    <w:p w14:paraId="49F8AD67" w14:textId="77777777" w:rsidR="003F2166" w:rsidRDefault="003F2166" w:rsidP="000F3A5F">
      <w:pPr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</w:p>
    <w:p w14:paraId="64212746" w14:textId="77777777" w:rsidR="003F2166" w:rsidRDefault="003F2166" w:rsidP="000F3A5F">
      <w:pPr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>Primary Phone</w:t>
      </w:r>
      <w:proofErr w:type="gramStart"/>
      <w:r>
        <w:rPr>
          <w:color w:val="000000"/>
          <w:szCs w:val="24"/>
        </w:rPr>
        <w:t>:_</w:t>
      </w:r>
      <w:proofErr w:type="gramEnd"/>
      <w:r>
        <w:rPr>
          <w:color w:val="000000"/>
          <w:szCs w:val="24"/>
        </w:rPr>
        <w:t>______________________________________________________________________</w:t>
      </w:r>
    </w:p>
    <w:p w14:paraId="66ECA6FB" w14:textId="77777777" w:rsidR="003F2166" w:rsidRDefault="003F2166" w:rsidP="000F3A5F">
      <w:pPr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</w:p>
    <w:p w14:paraId="1FCEE35F" w14:textId="77777777" w:rsidR="003F2166" w:rsidRDefault="003F2166" w:rsidP="000F3A5F">
      <w:pPr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>Email A</w:t>
      </w:r>
      <w:r w:rsidR="001E64CB">
        <w:rPr>
          <w:color w:val="000000"/>
          <w:szCs w:val="24"/>
        </w:rPr>
        <w:t>d</w:t>
      </w:r>
      <w:r>
        <w:rPr>
          <w:color w:val="000000"/>
          <w:szCs w:val="24"/>
        </w:rPr>
        <w:t>dress: ________________________________________________________________________</w:t>
      </w:r>
    </w:p>
    <w:p w14:paraId="5EF57479" w14:textId="77777777" w:rsidR="003F2166" w:rsidRDefault="003F2166" w:rsidP="000F3A5F">
      <w:pPr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</w:p>
    <w:p w14:paraId="0982324F" w14:textId="77777777" w:rsidR="001E64CB" w:rsidRDefault="003F2166" w:rsidP="001E64CB">
      <w:pPr>
        <w:pBdr>
          <w:bottom w:val="single" w:sz="12" w:space="0" w:color="auto"/>
        </w:pBdr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Description </w:t>
      </w:r>
      <w:r w:rsidR="001E64CB">
        <w:rPr>
          <w:color w:val="000000"/>
          <w:szCs w:val="24"/>
        </w:rPr>
        <w:t>of the issue and remedy sought:</w:t>
      </w:r>
    </w:p>
    <w:p w14:paraId="62D0A6D6" w14:textId="77777777" w:rsidR="001E64CB" w:rsidRDefault="001E64CB" w:rsidP="001E64CB">
      <w:pPr>
        <w:pBdr>
          <w:bottom w:val="single" w:sz="12" w:space="0" w:color="auto"/>
        </w:pBdr>
        <w:tabs>
          <w:tab w:val="left" w:pos="8140"/>
        </w:tabs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</w:p>
    <w:p w14:paraId="799D4B09" w14:textId="77777777" w:rsidR="000F3A5F" w:rsidRDefault="000F3A5F" w:rsidP="000F3A5F">
      <w:pPr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</w:p>
    <w:p w14:paraId="22549CAC" w14:textId="77777777" w:rsidR="001E64CB" w:rsidRDefault="001E64CB" w:rsidP="001E64CB">
      <w:pPr>
        <w:pBdr>
          <w:bottom w:val="single" w:sz="12" w:space="0" w:color="auto"/>
        </w:pBdr>
        <w:tabs>
          <w:tab w:val="left" w:pos="8140"/>
        </w:tabs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</w:p>
    <w:p w14:paraId="230B2477" w14:textId="77777777" w:rsidR="001E64CB" w:rsidRDefault="001E64CB" w:rsidP="001E64CB">
      <w:pPr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</w:p>
    <w:p w14:paraId="7D82A29F" w14:textId="77777777" w:rsidR="001E64CB" w:rsidRDefault="001E64CB" w:rsidP="001E64CB">
      <w:pPr>
        <w:pBdr>
          <w:bottom w:val="single" w:sz="12" w:space="0" w:color="auto"/>
        </w:pBdr>
        <w:tabs>
          <w:tab w:val="left" w:pos="8140"/>
        </w:tabs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</w:p>
    <w:p w14:paraId="17A5B336" w14:textId="77777777" w:rsidR="001E64CB" w:rsidRDefault="001E64CB" w:rsidP="001E64CB">
      <w:pPr>
        <w:autoSpaceDE w:val="0"/>
        <w:autoSpaceDN w:val="0"/>
        <w:adjustRightInd w:val="0"/>
        <w:spacing w:after="0"/>
        <w:jc w:val="both"/>
        <w:rPr>
          <w:b/>
          <w:color w:val="000000"/>
          <w:szCs w:val="24"/>
        </w:rPr>
      </w:pPr>
    </w:p>
    <w:p w14:paraId="4AD8E56D" w14:textId="77777777" w:rsidR="001E64CB" w:rsidRDefault="001E64CB" w:rsidP="001E64CB">
      <w:pPr>
        <w:pBdr>
          <w:bottom w:val="single" w:sz="12" w:space="0" w:color="auto"/>
        </w:pBdr>
        <w:tabs>
          <w:tab w:val="left" w:pos="8140"/>
        </w:tabs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</w:p>
    <w:p w14:paraId="7DE65305" w14:textId="77777777" w:rsidR="001E64CB" w:rsidRDefault="001E64CB" w:rsidP="001E64CB">
      <w:pPr>
        <w:autoSpaceDE w:val="0"/>
        <w:autoSpaceDN w:val="0"/>
        <w:adjustRightInd w:val="0"/>
        <w:spacing w:after="0"/>
        <w:jc w:val="both"/>
        <w:rPr>
          <w:b/>
          <w:color w:val="000000"/>
          <w:szCs w:val="24"/>
        </w:rPr>
      </w:pPr>
    </w:p>
    <w:p w14:paraId="080BF183" w14:textId="77777777" w:rsidR="000F3A5F" w:rsidRPr="001E64CB" w:rsidRDefault="001E64CB" w:rsidP="001E64CB">
      <w:pPr>
        <w:pBdr>
          <w:bottom w:val="single" w:sz="12" w:space="0" w:color="auto"/>
        </w:pBdr>
        <w:tabs>
          <w:tab w:val="left" w:pos="8140"/>
        </w:tabs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bookmarkStart w:id="0" w:name="_GoBack"/>
      <w:bookmarkEnd w:id="0"/>
    </w:p>
    <w:sectPr w:rsidR="000F3A5F" w:rsidRPr="001E64CB" w:rsidSect="001E64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0" w:right="1440" w:bottom="27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5EDD28" w14:textId="77777777" w:rsidR="001E64CB" w:rsidRDefault="001E64CB" w:rsidP="001E64CB">
      <w:pPr>
        <w:spacing w:after="0" w:line="240" w:lineRule="auto"/>
      </w:pPr>
      <w:r>
        <w:separator/>
      </w:r>
    </w:p>
  </w:endnote>
  <w:endnote w:type="continuationSeparator" w:id="0">
    <w:p w14:paraId="21338C91" w14:textId="77777777" w:rsidR="001E64CB" w:rsidRDefault="001E64CB" w:rsidP="001E6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84029" w14:textId="77777777" w:rsidR="001E64CB" w:rsidRDefault="001E7F6A">
    <w:pPr>
      <w:pStyle w:val="Footer"/>
    </w:pPr>
    <w:sdt>
      <w:sdtPr>
        <w:id w:val="969400743"/>
        <w:placeholder>
          <w:docPart w:val="16F1DBDEC9B9A04185CA6FA4DCECE9F1"/>
        </w:placeholder>
        <w:temporary/>
        <w:showingPlcHdr/>
      </w:sdtPr>
      <w:sdtEndPr/>
      <w:sdtContent>
        <w:r w:rsidR="001E64CB">
          <w:t>[Type text]</w:t>
        </w:r>
      </w:sdtContent>
    </w:sdt>
    <w:r w:rsidR="001E64CB">
      <w:ptab w:relativeTo="margin" w:alignment="center" w:leader="none"/>
    </w:r>
    <w:sdt>
      <w:sdtPr>
        <w:id w:val="969400748"/>
        <w:placeholder>
          <w:docPart w:val="D6FE2244B1AB2145A4CFB61885D66965"/>
        </w:placeholder>
        <w:temporary/>
        <w:showingPlcHdr/>
      </w:sdtPr>
      <w:sdtEndPr/>
      <w:sdtContent>
        <w:r w:rsidR="001E64CB">
          <w:t>[Type text]</w:t>
        </w:r>
      </w:sdtContent>
    </w:sdt>
    <w:r w:rsidR="001E64CB">
      <w:ptab w:relativeTo="margin" w:alignment="right" w:leader="none"/>
    </w:r>
    <w:sdt>
      <w:sdtPr>
        <w:id w:val="969400753"/>
        <w:placeholder>
          <w:docPart w:val="740FB1A4585AA3438DDFD1D2E52CDCF0"/>
        </w:placeholder>
        <w:temporary/>
        <w:showingPlcHdr/>
      </w:sdtPr>
      <w:sdtEndPr/>
      <w:sdtContent>
        <w:r w:rsidR="001E64CB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BA8BE" w14:textId="415EBAC1" w:rsidR="00A26760" w:rsidRDefault="00A26760" w:rsidP="00A26760">
    <w:pPr>
      <w:pStyle w:val="Footer"/>
      <w:jc w:val="center"/>
    </w:pPr>
    <w:r>
      <w:rPr>
        <w:rFonts w:ascii="Calibri" w:hAnsi="Calibri" w:cs="Calibri"/>
        <w:color w:val="000000"/>
        <w:sz w:val="18"/>
        <w:szCs w:val="18"/>
      </w:rPr>
      <w:t xml:space="preserve">125 S. Prospect Ave. </w:t>
    </w:r>
    <w:proofErr w:type="gramStart"/>
    <w:r>
      <w:rPr>
        <w:rFonts w:ascii="Calibri" w:hAnsi="Calibri" w:cs="Calibri"/>
        <w:color w:val="000000"/>
        <w:sz w:val="18"/>
        <w:szCs w:val="18"/>
      </w:rPr>
      <w:t>•  Elmhurst</w:t>
    </w:r>
    <w:proofErr w:type="gramEnd"/>
    <w:r>
      <w:rPr>
        <w:rFonts w:ascii="Calibri" w:hAnsi="Calibri" w:cs="Calibri"/>
        <w:color w:val="000000"/>
        <w:sz w:val="18"/>
        <w:szCs w:val="18"/>
      </w:rPr>
      <w:t xml:space="preserve">, IL 60126 •  (630) 279-8696 •  </w:t>
    </w:r>
    <w:r>
      <w:rPr>
        <w:rFonts w:ascii="Calibri" w:hAnsi="Calibri" w:cs="Calibri"/>
        <w:color w:val="000000"/>
        <w:sz w:val="18"/>
        <w:szCs w:val="18"/>
        <w:u w:val="single"/>
      </w:rPr>
      <w:t>elmhurstpubliclibrary.or</w:t>
    </w:r>
    <w:r w:rsidR="00A42C95">
      <w:rPr>
        <w:rFonts w:ascii="Calibri" w:hAnsi="Calibri" w:cs="Calibri"/>
        <w:color w:val="000000"/>
        <w:sz w:val="18"/>
        <w:szCs w:val="18"/>
        <w:u w:val="single"/>
      </w:rPr>
      <w:t>g</w:t>
    </w:r>
  </w:p>
  <w:p w14:paraId="7B006D25" w14:textId="77777777" w:rsidR="001E64CB" w:rsidRDefault="001E64C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28BAE" w14:textId="77777777" w:rsidR="00A42C95" w:rsidRDefault="00A42C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5ECFA" w14:textId="77777777" w:rsidR="001E64CB" w:rsidRDefault="001E64CB" w:rsidP="001E64CB">
      <w:pPr>
        <w:spacing w:after="0" w:line="240" w:lineRule="auto"/>
      </w:pPr>
      <w:r>
        <w:separator/>
      </w:r>
    </w:p>
  </w:footnote>
  <w:footnote w:type="continuationSeparator" w:id="0">
    <w:p w14:paraId="76FBEEE7" w14:textId="77777777" w:rsidR="001E64CB" w:rsidRDefault="001E64CB" w:rsidP="001E6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8D689" w14:textId="77777777" w:rsidR="00A42C95" w:rsidRDefault="00A42C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FE649" w14:textId="77777777" w:rsidR="00A42C95" w:rsidRDefault="00A42C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DAF16" w14:textId="77777777" w:rsidR="00A42C95" w:rsidRDefault="00A42C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5F"/>
    <w:rsid w:val="000F3A5F"/>
    <w:rsid w:val="001E64CB"/>
    <w:rsid w:val="001E7F6A"/>
    <w:rsid w:val="003F2166"/>
    <w:rsid w:val="00680A28"/>
    <w:rsid w:val="006D3D5D"/>
    <w:rsid w:val="00A26760"/>
    <w:rsid w:val="00A42C95"/>
    <w:rsid w:val="00E11433"/>
    <w:rsid w:val="00EB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C4FC90"/>
  <w15:docId w15:val="{C34DA00E-E1BB-4FAE-B6CD-080FB5C8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1143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Garamond" w:eastAsiaTheme="majorEastAsia" w:hAnsi="Garamond" w:cstheme="majorBidi"/>
      <w:caps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11433"/>
    <w:pPr>
      <w:spacing w:after="0" w:line="240" w:lineRule="auto"/>
    </w:pPr>
    <w:rPr>
      <w:rFonts w:ascii="Garamond" w:eastAsiaTheme="majorEastAsia" w:hAnsi="Garamond" w:cstheme="majorBid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F216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4C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4CB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1E64CB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E64CB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1E64C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E64C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4CB"/>
  </w:style>
  <w:style w:type="paragraph" w:styleId="Footer">
    <w:name w:val="footer"/>
    <w:basedOn w:val="Normal"/>
    <w:link w:val="FooterChar"/>
    <w:uiPriority w:val="99"/>
    <w:unhideWhenUsed/>
    <w:rsid w:val="001E64C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4CB"/>
  </w:style>
  <w:style w:type="character" w:styleId="FollowedHyperlink">
    <w:name w:val="FollowedHyperlink"/>
    <w:basedOn w:val="DefaultParagraphFont"/>
    <w:uiPriority w:val="99"/>
    <w:semiHidden/>
    <w:unhideWhenUsed/>
    <w:rsid w:val="006D3D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6F1DBDEC9B9A04185CA6FA4DCECE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480EA-EB46-DD44-95F6-FAA6B941F916}"/>
      </w:docPartPr>
      <w:docPartBody>
        <w:p w:rsidR="005131F8" w:rsidRDefault="00CE426D" w:rsidP="00CE426D">
          <w:pPr>
            <w:pStyle w:val="16F1DBDEC9B9A04185CA6FA4DCECE9F1"/>
          </w:pPr>
          <w:r>
            <w:t>[Type text]</w:t>
          </w:r>
        </w:p>
      </w:docPartBody>
    </w:docPart>
    <w:docPart>
      <w:docPartPr>
        <w:name w:val="D6FE2244B1AB2145A4CFB61885D66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28267-17D0-9B40-BE5A-993DA21C1C08}"/>
      </w:docPartPr>
      <w:docPartBody>
        <w:p w:rsidR="005131F8" w:rsidRDefault="00CE426D" w:rsidP="00CE426D">
          <w:pPr>
            <w:pStyle w:val="D6FE2244B1AB2145A4CFB61885D66965"/>
          </w:pPr>
          <w:r>
            <w:t>[Type text]</w:t>
          </w:r>
        </w:p>
      </w:docPartBody>
    </w:docPart>
    <w:docPart>
      <w:docPartPr>
        <w:name w:val="740FB1A4585AA3438DDFD1D2E52CD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E682C-2B67-4945-8167-A8D621E566CA}"/>
      </w:docPartPr>
      <w:docPartBody>
        <w:p w:rsidR="005131F8" w:rsidRDefault="00CE426D" w:rsidP="00CE426D">
          <w:pPr>
            <w:pStyle w:val="740FB1A4585AA3438DDFD1D2E52CDCF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26D"/>
    <w:rsid w:val="005131F8"/>
    <w:rsid w:val="00CE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F1DBDEC9B9A04185CA6FA4DCECE9F1">
    <w:name w:val="16F1DBDEC9B9A04185CA6FA4DCECE9F1"/>
    <w:rsid w:val="00CE426D"/>
  </w:style>
  <w:style w:type="paragraph" w:customStyle="1" w:styleId="D6FE2244B1AB2145A4CFB61885D66965">
    <w:name w:val="D6FE2244B1AB2145A4CFB61885D66965"/>
    <w:rsid w:val="00CE426D"/>
  </w:style>
  <w:style w:type="paragraph" w:customStyle="1" w:styleId="740FB1A4585AA3438DDFD1D2E52CDCF0">
    <w:name w:val="740FB1A4585AA3438DDFD1D2E52CDCF0"/>
    <w:rsid w:val="00CE426D"/>
  </w:style>
  <w:style w:type="paragraph" w:customStyle="1" w:styleId="7CAA1D093A1F2D46AEC684D3B565D8D4">
    <w:name w:val="7CAA1D093A1F2D46AEC684D3B565D8D4"/>
    <w:rsid w:val="00CE426D"/>
  </w:style>
  <w:style w:type="paragraph" w:customStyle="1" w:styleId="8C697D4C7770214E8BCAC5AFE7D16A1F">
    <w:name w:val="8C697D4C7770214E8BCAC5AFE7D16A1F"/>
    <w:rsid w:val="00CE426D"/>
  </w:style>
  <w:style w:type="paragraph" w:customStyle="1" w:styleId="EE315551021F164C8A1056B6FC53655D">
    <w:name w:val="EE315551021F164C8A1056B6FC53655D"/>
    <w:rsid w:val="00CE426D"/>
  </w:style>
  <w:style w:type="paragraph" w:customStyle="1" w:styleId="3076B32EF11A41ACA560FADD2375CF58">
    <w:name w:val="3076B32EF11A41ACA560FADD2375CF58"/>
    <w:rsid w:val="005131F8"/>
    <w:pPr>
      <w:spacing w:after="160" w:line="259" w:lineRule="auto"/>
    </w:pPr>
    <w:rPr>
      <w:sz w:val="22"/>
      <w:szCs w:val="22"/>
      <w:lang w:eastAsia="en-US"/>
    </w:rPr>
  </w:style>
  <w:style w:type="paragraph" w:customStyle="1" w:styleId="B46A2E05059342D8B26FF79346CB4093">
    <w:name w:val="B46A2E05059342D8B26FF79346CB4093"/>
    <w:rsid w:val="005131F8"/>
    <w:pPr>
      <w:spacing w:after="160" w:line="259" w:lineRule="auto"/>
    </w:pPr>
    <w:rPr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050F5F-11D3-4136-969F-F0D505572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Beth Campe</dc:creator>
  <cp:keywords/>
  <dc:description/>
  <cp:lastModifiedBy>Mary Beth Campe</cp:lastModifiedBy>
  <cp:revision>7</cp:revision>
  <cp:lastPrinted>2016-08-17T19:20:00Z</cp:lastPrinted>
  <dcterms:created xsi:type="dcterms:W3CDTF">2016-08-15T20:46:00Z</dcterms:created>
  <dcterms:modified xsi:type="dcterms:W3CDTF">2019-05-13T19:39:00Z</dcterms:modified>
</cp:coreProperties>
</file>